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43822" w14:textId="77777777" w:rsidR="007471D0" w:rsidRPr="000A55E2" w:rsidRDefault="007471D0" w:rsidP="000A55E2">
      <w:pPr>
        <w:ind w:firstLine="723"/>
        <w:jc w:val="center"/>
        <w:rPr>
          <w:rFonts w:asciiTheme="minorEastAsia" w:hAnsiTheme="minorEastAsia"/>
          <w:b/>
          <w:sz w:val="36"/>
          <w:szCs w:val="36"/>
        </w:rPr>
      </w:pPr>
      <w:r w:rsidRPr="000A55E2">
        <w:rPr>
          <w:rFonts w:asciiTheme="minorEastAsia" w:hAnsiTheme="minorEastAsia" w:hint="eastAsia"/>
          <w:b/>
          <w:sz w:val="36"/>
          <w:szCs w:val="36"/>
        </w:rPr>
        <w:t>关于延期举办</w:t>
      </w:r>
    </w:p>
    <w:p w14:paraId="065A5CC7" w14:textId="77777777" w:rsidR="000610BB" w:rsidRPr="000A55E2" w:rsidRDefault="007471D0" w:rsidP="000A55E2">
      <w:pPr>
        <w:ind w:firstLine="723"/>
        <w:jc w:val="center"/>
        <w:rPr>
          <w:rFonts w:asciiTheme="minorEastAsia" w:hAnsiTheme="minorEastAsia"/>
          <w:b/>
          <w:sz w:val="36"/>
          <w:szCs w:val="36"/>
        </w:rPr>
      </w:pPr>
      <w:r w:rsidRPr="000A55E2">
        <w:rPr>
          <w:rFonts w:asciiTheme="minorEastAsia" w:hAnsiTheme="minorEastAsia" w:hint="eastAsia"/>
          <w:b/>
          <w:sz w:val="36"/>
          <w:szCs w:val="36"/>
        </w:rPr>
        <w:t>广州国际分析测试及实验室设备展览会暨技术研讨会CHINA LAB 2020的公告</w:t>
      </w:r>
    </w:p>
    <w:p w14:paraId="53A5EB79" w14:textId="77777777" w:rsidR="007471D0" w:rsidRDefault="007471D0" w:rsidP="007471D0">
      <w:pPr>
        <w:ind w:firstLine="720"/>
        <w:jc w:val="center"/>
        <w:rPr>
          <w:rFonts w:asciiTheme="minorEastAsia" w:hAnsiTheme="minorEastAsia"/>
          <w:sz w:val="36"/>
          <w:szCs w:val="36"/>
        </w:rPr>
      </w:pPr>
    </w:p>
    <w:p w14:paraId="1F476F1B" w14:textId="77777777" w:rsidR="007471D0" w:rsidRDefault="007471D0" w:rsidP="007471D0">
      <w:pPr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尊敬的</w:t>
      </w:r>
      <w:r w:rsidR="00A346AF">
        <w:rPr>
          <w:rFonts w:asciiTheme="minorEastAsia" w:hAnsiTheme="minorEastAsia" w:hint="eastAsia"/>
          <w:sz w:val="24"/>
          <w:szCs w:val="24"/>
        </w:rPr>
        <w:t>行业同仁</w:t>
      </w:r>
      <w:r>
        <w:rPr>
          <w:rFonts w:asciiTheme="minorEastAsia" w:hAnsiTheme="minorEastAsia" w:hint="eastAsia"/>
          <w:sz w:val="24"/>
          <w:szCs w:val="24"/>
        </w:rPr>
        <w:t>：</w:t>
      </w:r>
    </w:p>
    <w:p w14:paraId="127E12BD" w14:textId="77777777" w:rsidR="005F2A83" w:rsidRDefault="005F2A83" w:rsidP="007471D0">
      <w:pPr>
        <w:ind w:firstLine="480"/>
        <w:jc w:val="left"/>
        <w:rPr>
          <w:rFonts w:asciiTheme="minorEastAsia" w:hAnsiTheme="minorEastAsia"/>
          <w:sz w:val="24"/>
          <w:szCs w:val="24"/>
        </w:rPr>
      </w:pPr>
    </w:p>
    <w:p w14:paraId="09A18B6B" w14:textId="77777777" w:rsidR="007471D0" w:rsidRDefault="007471D0" w:rsidP="007471D0">
      <w:pPr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鉴于目前全国各地发生“新型冠状病毒感染肺炎”疫情，根据2020年1月24日</w:t>
      </w:r>
      <w:r w:rsidRPr="007471D0">
        <w:rPr>
          <w:rFonts w:asciiTheme="minorEastAsia" w:hAnsiTheme="minorEastAsia" w:hint="eastAsia"/>
          <w:sz w:val="24"/>
          <w:szCs w:val="24"/>
        </w:rPr>
        <w:t>广州市商务局《关于暂停全市大型展览活动的通知》要求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7471D0">
        <w:rPr>
          <w:rFonts w:asciiTheme="minorEastAsia" w:hAnsiTheme="minorEastAsia" w:hint="eastAsia"/>
          <w:sz w:val="24"/>
          <w:szCs w:val="24"/>
        </w:rPr>
        <w:t>即日起暂停全市所有大型展览活动，全力做好新型冠状病毒感染肺炎疫情防控工作。为保障广</w:t>
      </w:r>
      <w:proofErr w:type="gramStart"/>
      <w:r w:rsidRPr="007471D0">
        <w:rPr>
          <w:rFonts w:asciiTheme="minorEastAsia" w:hAnsiTheme="minorEastAsia" w:hint="eastAsia"/>
          <w:sz w:val="24"/>
          <w:szCs w:val="24"/>
        </w:rPr>
        <w:t>大展商</w:t>
      </w:r>
      <w:proofErr w:type="gramEnd"/>
      <w:r w:rsidRPr="007471D0">
        <w:rPr>
          <w:rFonts w:asciiTheme="minorEastAsia" w:hAnsiTheme="minorEastAsia" w:hint="eastAsia"/>
          <w:sz w:val="24"/>
          <w:szCs w:val="24"/>
        </w:rPr>
        <w:t>及观众的生命健康安全，依照国家及省市有关部门的通知精神要求，原定于</w:t>
      </w:r>
      <w:r w:rsidR="00431978">
        <w:rPr>
          <w:rFonts w:asciiTheme="minorEastAsia" w:hAnsiTheme="minorEastAsia" w:hint="eastAsia"/>
          <w:sz w:val="24"/>
          <w:szCs w:val="24"/>
        </w:rPr>
        <w:t>3</w:t>
      </w:r>
      <w:r w:rsidRPr="007471D0">
        <w:rPr>
          <w:rFonts w:asciiTheme="minorEastAsia" w:hAnsiTheme="minorEastAsia" w:hint="eastAsia"/>
          <w:sz w:val="24"/>
          <w:szCs w:val="24"/>
        </w:rPr>
        <w:t>月</w:t>
      </w:r>
      <w:r w:rsidR="00431978">
        <w:rPr>
          <w:rFonts w:asciiTheme="minorEastAsia" w:hAnsiTheme="minorEastAsia" w:hint="eastAsia"/>
          <w:sz w:val="24"/>
          <w:szCs w:val="24"/>
        </w:rPr>
        <w:t>11</w:t>
      </w:r>
      <w:r w:rsidRPr="007471D0">
        <w:rPr>
          <w:rFonts w:asciiTheme="minorEastAsia" w:hAnsiTheme="minorEastAsia" w:hint="eastAsia"/>
          <w:sz w:val="24"/>
          <w:szCs w:val="24"/>
        </w:rPr>
        <w:t>-</w:t>
      </w:r>
      <w:r w:rsidR="00431978">
        <w:rPr>
          <w:rFonts w:asciiTheme="minorEastAsia" w:hAnsiTheme="minorEastAsia" w:hint="eastAsia"/>
          <w:sz w:val="24"/>
          <w:szCs w:val="24"/>
        </w:rPr>
        <w:t>13</w:t>
      </w:r>
      <w:r w:rsidRPr="007471D0">
        <w:rPr>
          <w:rFonts w:asciiTheme="minorEastAsia" w:hAnsiTheme="minorEastAsia" w:hint="eastAsia"/>
          <w:sz w:val="24"/>
          <w:szCs w:val="24"/>
        </w:rPr>
        <w:t>日</w:t>
      </w:r>
      <w:r w:rsidR="004F3885">
        <w:rPr>
          <w:rFonts w:asciiTheme="minorEastAsia" w:hAnsiTheme="minorEastAsia" w:hint="eastAsia"/>
          <w:sz w:val="24"/>
          <w:szCs w:val="24"/>
        </w:rPr>
        <w:t>在广州保利</w:t>
      </w:r>
      <w:r w:rsidR="005F2A83">
        <w:rPr>
          <w:rFonts w:asciiTheme="minorEastAsia" w:hAnsiTheme="minorEastAsia" w:hint="eastAsia"/>
          <w:sz w:val="24"/>
          <w:szCs w:val="24"/>
        </w:rPr>
        <w:t>世贸</w:t>
      </w:r>
      <w:r w:rsidR="004F3885">
        <w:rPr>
          <w:rFonts w:asciiTheme="minorEastAsia" w:hAnsiTheme="minorEastAsia" w:hint="eastAsia"/>
          <w:sz w:val="24"/>
          <w:szCs w:val="24"/>
        </w:rPr>
        <w:t>博览馆</w:t>
      </w:r>
      <w:r w:rsidRPr="007471D0">
        <w:rPr>
          <w:rFonts w:asciiTheme="minorEastAsia" w:hAnsiTheme="minorEastAsia" w:hint="eastAsia"/>
          <w:sz w:val="24"/>
          <w:szCs w:val="24"/>
        </w:rPr>
        <w:t>举办的</w:t>
      </w:r>
      <w:proofErr w:type="gramStart"/>
      <w:r w:rsidRPr="007471D0">
        <w:rPr>
          <w:rFonts w:asciiTheme="minorEastAsia" w:hAnsiTheme="minorEastAsia" w:hint="eastAsia"/>
          <w:sz w:val="24"/>
          <w:szCs w:val="24"/>
        </w:rPr>
        <w:t>的</w:t>
      </w:r>
      <w:proofErr w:type="gramEnd"/>
      <w:r w:rsidRPr="007471D0">
        <w:rPr>
          <w:rFonts w:asciiTheme="minorEastAsia" w:hAnsiTheme="minorEastAsia" w:hint="eastAsia"/>
          <w:sz w:val="24"/>
          <w:szCs w:val="24"/>
        </w:rPr>
        <w:t>广州国际</w:t>
      </w:r>
      <w:r w:rsidR="00431978">
        <w:rPr>
          <w:rFonts w:asciiTheme="minorEastAsia" w:hAnsiTheme="minorEastAsia" w:hint="eastAsia"/>
          <w:sz w:val="24"/>
          <w:szCs w:val="24"/>
        </w:rPr>
        <w:t>分析测试及实验室设备展览会暨技术研讨会</w:t>
      </w:r>
      <w:r w:rsidRPr="007471D0">
        <w:rPr>
          <w:rFonts w:asciiTheme="minorEastAsia" w:hAnsiTheme="minorEastAsia" w:hint="eastAsia"/>
          <w:sz w:val="24"/>
          <w:szCs w:val="24"/>
        </w:rPr>
        <w:t>将延期举办。具体</w:t>
      </w:r>
      <w:r w:rsidR="007A11AD">
        <w:rPr>
          <w:rFonts w:asciiTheme="minorEastAsia" w:hAnsiTheme="minorEastAsia" w:hint="eastAsia"/>
          <w:sz w:val="24"/>
          <w:szCs w:val="24"/>
        </w:rPr>
        <w:t>开办</w:t>
      </w:r>
      <w:r w:rsidRPr="007471D0">
        <w:rPr>
          <w:rFonts w:asciiTheme="minorEastAsia" w:hAnsiTheme="minorEastAsia" w:hint="eastAsia"/>
          <w:sz w:val="24"/>
          <w:szCs w:val="24"/>
        </w:rPr>
        <w:t>时间及相关后</w:t>
      </w:r>
      <w:r w:rsidR="00431978">
        <w:rPr>
          <w:rFonts w:asciiTheme="minorEastAsia" w:hAnsiTheme="minorEastAsia" w:hint="eastAsia"/>
          <w:sz w:val="24"/>
          <w:szCs w:val="24"/>
        </w:rPr>
        <w:t>续工作，需待上级部门通知及相关各方协商后，再另行通知，敬请谅解！</w:t>
      </w:r>
    </w:p>
    <w:p w14:paraId="156E488A" w14:textId="77777777" w:rsidR="00431978" w:rsidRDefault="00431978" w:rsidP="007471D0">
      <w:pPr>
        <w:ind w:firstLine="480"/>
        <w:jc w:val="left"/>
        <w:rPr>
          <w:rFonts w:asciiTheme="minorEastAsia" w:hAnsiTheme="minorEastAsia"/>
          <w:sz w:val="24"/>
          <w:szCs w:val="24"/>
        </w:rPr>
      </w:pPr>
    </w:p>
    <w:p w14:paraId="42E1803E" w14:textId="77777777" w:rsidR="00431978" w:rsidRDefault="00431978" w:rsidP="00431978">
      <w:pPr>
        <w:ind w:firstLine="480"/>
        <w:jc w:val="left"/>
        <w:rPr>
          <w:rFonts w:asciiTheme="minorEastAsia" w:hAnsiTheme="minorEastAsia"/>
          <w:sz w:val="24"/>
          <w:szCs w:val="24"/>
        </w:rPr>
      </w:pPr>
      <w:r w:rsidRPr="00431978">
        <w:rPr>
          <w:rFonts w:asciiTheme="minorEastAsia" w:hAnsiTheme="minorEastAsia" w:hint="eastAsia"/>
          <w:sz w:val="24"/>
          <w:szCs w:val="24"/>
        </w:rPr>
        <w:t>展会的延期举办给大家造成的不便我们深感歉意，我司将保留本届展商的相关参展权利。请各展商在确保身体健康的前提下，尽快调整出行、货运及搭建等相关会务工作。感谢大家一直以来对我们工作的支持。</w:t>
      </w:r>
    </w:p>
    <w:p w14:paraId="6001A782" w14:textId="77777777" w:rsidR="00431978" w:rsidRDefault="00431978" w:rsidP="00431978">
      <w:pPr>
        <w:ind w:firstLine="480"/>
        <w:jc w:val="left"/>
        <w:rPr>
          <w:rFonts w:asciiTheme="minorEastAsia" w:hAnsiTheme="minorEastAsia"/>
          <w:sz w:val="24"/>
          <w:szCs w:val="24"/>
        </w:rPr>
      </w:pPr>
    </w:p>
    <w:p w14:paraId="3A841007" w14:textId="77777777" w:rsidR="00431978" w:rsidRDefault="00431978" w:rsidP="00431978">
      <w:pPr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祝大家</w:t>
      </w:r>
      <w:r w:rsidR="005F2A83">
        <w:rPr>
          <w:rFonts w:asciiTheme="minorEastAsia" w:hAnsiTheme="minorEastAsia" w:hint="eastAsia"/>
          <w:sz w:val="24"/>
          <w:szCs w:val="24"/>
        </w:rPr>
        <w:t>新年快乐，</w:t>
      </w:r>
      <w:r>
        <w:rPr>
          <w:rFonts w:asciiTheme="minorEastAsia" w:hAnsiTheme="minorEastAsia" w:hint="eastAsia"/>
          <w:sz w:val="24"/>
          <w:szCs w:val="24"/>
        </w:rPr>
        <w:t>平安健康！</w:t>
      </w:r>
    </w:p>
    <w:p w14:paraId="7767A24C" w14:textId="77777777" w:rsidR="00431978" w:rsidRDefault="00431978" w:rsidP="00431978">
      <w:pPr>
        <w:ind w:firstLine="480"/>
        <w:jc w:val="left"/>
        <w:rPr>
          <w:rFonts w:asciiTheme="minorEastAsia" w:hAnsiTheme="minorEastAsia"/>
          <w:sz w:val="24"/>
          <w:szCs w:val="24"/>
        </w:rPr>
      </w:pPr>
    </w:p>
    <w:p w14:paraId="5DCA41EE" w14:textId="77777777" w:rsidR="00431978" w:rsidRDefault="00431978" w:rsidP="00431978">
      <w:pPr>
        <w:ind w:firstLine="480"/>
        <w:jc w:val="left"/>
        <w:rPr>
          <w:rFonts w:asciiTheme="minorEastAsia" w:hAnsiTheme="minorEastAsia"/>
          <w:sz w:val="24"/>
          <w:szCs w:val="24"/>
        </w:rPr>
      </w:pPr>
    </w:p>
    <w:p w14:paraId="33503F46" w14:textId="37AA7564" w:rsidR="00431978" w:rsidRDefault="00B9053A" w:rsidP="00431978">
      <w:pPr>
        <w:ind w:firstLine="42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FFBA5F" wp14:editId="792BE5F1">
            <wp:simplePos x="0" y="0"/>
            <wp:positionH relativeFrom="margin">
              <wp:posOffset>3576048</wp:posOffset>
            </wp:positionH>
            <wp:positionV relativeFrom="paragraph">
              <wp:posOffset>21203</wp:posOffset>
            </wp:positionV>
            <wp:extent cx="1437005" cy="1437005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824EA" w14:textId="3746F179" w:rsidR="00431978" w:rsidRDefault="00431978" w:rsidP="00431978">
      <w:pPr>
        <w:ind w:firstLine="480"/>
        <w:jc w:val="left"/>
        <w:rPr>
          <w:rFonts w:asciiTheme="minorEastAsia" w:hAnsiTheme="minorEastAsia"/>
          <w:sz w:val="24"/>
          <w:szCs w:val="24"/>
        </w:rPr>
      </w:pPr>
    </w:p>
    <w:p w14:paraId="061DDFDF" w14:textId="68D4DB5A" w:rsidR="008867A4" w:rsidRPr="008867A4" w:rsidRDefault="00FA1D03" w:rsidP="008867A4">
      <w:pPr>
        <w:ind w:firstLineChars="0" w:firstLine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广州国际分析测试及实验室设备展览会组委会</w:t>
      </w:r>
    </w:p>
    <w:p w14:paraId="4322168C" w14:textId="2F8A1830" w:rsidR="00431978" w:rsidRDefault="00431978" w:rsidP="00431978">
      <w:pPr>
        <w:ind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2020年1月</w:t>
      </w:r>
      <w:r w:rsidR="00E87D10">
        <w:rPr>
          <w:rFonts w:asciiTheme="minorEastAsia" w:hAnsiTheme="minorEastAsia"/>
          <w:sz w:val="24"/>
          <w:szCs w:val="24"/>
        </w:rPr>
        <w:t>31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14:paraId="0DC7DCF8" w14:textId="042ADA15" w:rsidR="00431978" w:rsidRDefault="00431978" w:rsidP="00431978">
      <w:pPr>
        <w:ind w:firstLine="480"/>
        <w:jc w:val="right"/>
        <w:rPr>
          <w:rFonts w:asciiTheme="minorEastAsia" w:hAnsiTheme="minorEastAsia"/>
          <w:sz w:val="24"/>
          <w:szCs w:val="24"/>
        </w:rPr>
      </w:pPr>
    </w:p>
    <w:p w14:paraId="4774BCFB" w14:textId="2C7C91F1" w:rsidR="00431978" w:rsidRDefault="00431978" w:rsidP="00431978">
      <w:pPr>
        <w:ind w:firstLine="480"/>
        <w:jc w:val="right"/>
        <w:rPr>
          <w:rFonts w:asciiTheme="minorEastAsia" w:hAnsiTheme="minorEastAsia"/>
          <w:sz w:val="24"/>
          <w:szCs w:val="24"/>
        </w:rPr>
      </w:pPr>
    </w:p>
    <w:p w14:paraId="6482CD70" w14:textId="77777777" w:rsidR="00431978" w:rsidRPr="00B9053A" w:rsidRDefault="00431978" w:rsidP="00431978">
      <w:pPr>
        <w:ind w:firstLine="480"/>
        <w:jc w:val="right"/>
        <w:rPr>
          <w:rFonts w:asciiTheme="minorEastAsia" w:hAnsiTheme="minorEastAsia"/>
          <w:sz w:val="24"/>
          <w:szCs w:val="24"/>
        </w:rPr>
      </w:pPr>
    </w:p>
    <w:p w14:paraId="09101CE1" w14:textId="77777777" w:rsidR="00431978" w:rsidRDefault="00431978" w:rsidP="00431978">
      <w:pPr>
        <w:ind w:firstLine="480"/>
        <w:jc w:val="right"/>
        <w:rPr>
          <w:rFonts w:asciiTheme="minorEastAsia" w:hAnsiTheme="minorEastAsia"/>
          <w:sz w:val="24"/>
          <w:szCs w:val="24"/>
        </w:rPr>
      </w:pPr>
    </w:p>
    <w:p w14:paraId="4A309963" w14:textId="77777777" w:rsidR="00431978" w:rsidRDefault="00431978" w:rsidP="00431978">
      <w:pPr>
        <w:ind w:firstLine="480"/>
        <w:jc w:val="right"/>
        <w:rPr>
          <w:rFonts w:asciiTheme="minorEastAsia" w:hAnsiTheme="minorEastAsia"/>
          <w:sz w:val="24"/>
          <w:szCs w:val="24"/>
        </w:rPr>
      </w:pPr>
    </w:p>
    <w:p w14:paraId="457946E7" w14:textId="77777777" w:rsidR="00431978" w:rsidRDefault="00431978" w:rsidP="00431978">
      <w:pPr>
        <w:ind w:firstLine="480"/>
        <w:jc w:val="right"/>
        <w:rPr>
          <w:rFonts w:asciiTheme="minorEastAsia" w:hAnsiTheme="minorEastAsia"/>
          <w:sz w:val="24"/>
          <w:szCs w:val="24"/>
        </w:rPr>
      </w:pPr>
    </w:p>
    <w:p w14:paraId="58A1E0E3" w14:textId="77777777" w:rsidR="00431978" w:rsidRDefault="00431978" w:rsidP="00431978">
      <w:pPr>
        <w:ind w:firstLine="480"/>
        <w:jc w:val="right"/>
        <w:rPr>
          <w:rFonts w:asciiTheme="minorEastAsia" w:hAnsiTheme="minorEastAsia"/>
          <w:sz w:val="24"/>
          <w:szCs w:val="24"/>
        </w:rPr>
      </w:pPr>
    </w:p>
    <w:p w14:paraId="553D3D8E" w14:textId="77777777" w:rsidR="00431978" w:rsidRDefault="00431978" w:rsidP="00431978">
      <w:pPr>
        <w:ind w:firstLine="480"/>
        <w:jc w:val="right"/>
        <w:rPr>
          <w:rFonts w:asciiTheme="minorEastAsia" w:hAnsiTheme="minorEastAsia"/>
          <w:sz w:val="24"/>
          <w:szCs w:val="24"/>
        </w:rPr>
      </w:pPr>
    </w:p>
    <w:p w14:paraId="3ABEC787" w14:textId="77777777" w:rsidR="00BF7CF6" w:rsidRDefault="00BF7CF6" w:rsidP="00431978">
      <w:pPr>
        <w:ind w:firstLine="480"/>
        <w:jc w:val="left"/>
        <w:rPr>
          <w:rFonts w:asciiTheme="minorEastAsia" w:hAnsiTheme="minorEastAsia"/>
          <w:sz w:val="24"/>
          <w:szCs w:val="24"/>
        </w:rPr>
      </w:pPr>
    </w:p>
    <w:p w14:paraId="48FB6560" w14:textId="77777777" w:rsidR="00BF7CF6" w:rsidRDefault="00BF7CF6" w:rsidP="00431978">
      <w:pPr>
        <w:ind w:firstLine="480"/>
        <w:jc w:val="left"/>
        <w:rPr>
          <w:rFonts w:asciiTheme="minorEastAsia" w:hAnsiTheme="minorEastAsia"/>
          <w:sz w:val="24"/>
          <w:szCs w:val="24"/>
        </w:rPr>
      </w:pPr>
    </w:p>
    <w:p w14:paraId="296F494E" w14:textId="43CA751B" w:rsidR="00431978" w:rsidRDefault="00431978" w:rsidP="00431978">
      <w:pPr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附件1：广东省商务厅关于应对新型冠状病毒感染肺炎疫情的补充通知</w:t>
      </w:r>
    </w:p>
    <w:p w14:paraId="2D5BEB36" w14:textId="77777777" w:rsidR="00431978" w:rsidRDefault="00431978" w:rsidP="00431978">
      <w:pPr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附件2：广州市商务局关于暂停全市大型展览活动的通知</w:t>
      </w:r>
    </w:p>
    <w:p w14:paraId="3A5B4119" w14:textId="77777777" w:rsidR="0058001F" w:rsidRPr="0058001F" w:rsidRDefault="0058001F" w:rsidP="00431978">
      <w:pPr>
        <w:ind w:firstLine="480"/>
        <w:jc w:val="left"/>
        <w:rPr>
          <w:rFonts w:asciiTheme="minorEastAsia" w:hAnsiTheme="minorEastAsia"/>
          <w:sz w:val="24"/>
          <w:szCs w:val="24"/>
        </w:rPr>
      </w:pPr>
    </w:p>
    <w:p w14:paraId="7923FC51" w14:textId="77777777" w:rsidR="002613D3" w:rsidRPr="00514152" w:rsidRDefault="002613D3" w:rsidP="00514152">
      <w:pPr>
        <w:ind w:firstLineChars="0" w:firstLine="0"/>
        <w:rPr>
          <w:rFonts w:ascii="宋体" w:eastAsia="宋体" w:hAnsi="宋体"/>
          <w:b/>
          <w:bCs/>
          <w:sz w:val="36"/>
          <w:szCs w:val="36"/>
        </w:rPr>
      </w:pPr>
    </w:p>
    <w:p w14:paraId="30707D14" w14:textId="5D3FF923" w:rsidR="00431978" w:rsidRPr="00744B9B" w:rsidRDefault="00431978" w:rsidP="00744B9B">
      <w:pPr>
        <w:ind w:firstLine="482"/>
        <w:jc w:val="left"/>
        <w:rPr>
          <w:rFonts w:asciiTheme="minorEastAsia" w:hAnsiTheme="minorEastAsia"/>
          <w:b/>
          <w:sz w:val="24"/>
          <w:szCs w:val="24"/>
        </w:rPr>
      </w:pPr>
      <w:r w:rsidRPr="00744B9B">
        <w:rPr>
          <w:rFonts w:asciiTheme="minorEastAsia" w:hAnsiTheme="minorEastAsia" w:hint="eastAsia"/>
          <w:b/>
          <w:sz w:val="24"/>
          <w:szCs w:val="24"/>
        </w:rPr>
        <w:lastRenderedPageBreak/>
        <w:t>附件1：</w:t>
      </w:r>
    </w:p>
    <w:p w14:paraId="667B25EE" w14:textId="77777777" w:rsidR="00431978" w:rsidRDefault="00431978" w:rsidP="00431978">
      <w:pPr>
        <w:ind w:firstLine="48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31BAF196" wp14:editId="6BD2DD35">
            <wp:extent cx="5267325" cy="7391400"/>
            <wp:effectExtent l="19050" t="0" r="9525" b="0"/>
            <wp:docPr id="2" name="图片 2" descr="C:\Users\Administrator\Desktop\微信图片_20200126123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001261232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1D6B081C" w14:textId="77777777" w:rsidR="00431978" w:rsidRDefault="00431978" w:rsidP="00431978">
      <w:pPr>
        <w:widowControl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21502312" w14:textId="77777777" w:rsidR="00B9053A" w:rsidRDefault="00B9053A" w:rsidP="00744B9B">
      <w:pPr>
        <w:ind w:firstLine="482"/>
        <w:jc w:val="left"/>
        <w:rPr>
          <w:rFonts w:asciiTheme="minorEastAsia" w:hAnsiTheme="minorEastAsia"/>
          <w:b/>
          <w:sz w:val="24"/>
          <w:szCs w:val="24"/>
        </w:rPr>
      </w:pPr>
    </w:p>
    <w:p w14:paraId="29E798F8" w14:textId="77777777" w:rsidR="00B9053A" w:rsidRDefault="00B9053A" w:rsidP="00744B9B">
      <w:pPr>
        <w:ind w:firstLine="482"/>
        <w:jc w:val="left"/>
        <w:rPr>
          <w:rFonts w:asciiTheme="minorEastAsia" w:hAnsiTheme="minorEastAsia"/>
          <w:b/>
          <w:sz w:val="24"/>
          <w:szCs w:val="24"/>
        </w:rPr>
      </w:pPr>
    </w:p>
    <w:p w14:paraId="2E22DC2F" w14:textId="34E4260E" w:rsidR="00431978" w:rsidRDefault="00431978" w:rsidP="00744B9B">
      <w:pPr>
        <w:ind w:firstLine="482"/>
        <w:jc w:val="left"/>
        <w:rPr>
          <w:rFonts w:asciiTheme="minorEastAsia" w:hAnsiTheme="minorEastAsia"/>
          <w:b/>
          <w:sz w:val="24"/>
          <w:szCs w:val="24"/>
        </w:rPr>
      </w:pPr>
      <w:r w:rsidRPr="00744B9B">
        <w:rPr>
          <w:rFonts w:asciiTheme="minorEastAsia" w:hAnsiTheme="minorEastAsia" w:hint="eastAsia"/>
          <w:b/>
          <w:sz w:val="24"/>
          <w:szCs w:val="24"/>
        </w:rPr>
        <w:t>附件2：</w:t>
      </w:r>
    </w:p>
    <w:p w14:paraId="2F94B743" w14:textId="77777777" w:rsidR="00B9053A" w:rsidRDefault="00B9053A" w:rsidP="00744B9B">
      <w:pPr>
        <w:ind w:firstLine="482"/>
        <w:jc w:val="left"/>
        <w:rPr>
          <w:rFonts w:asciiTheme="minorEastAsia" w:hAnsiTheme="minorEastAsia"/>
          <w:b/>
          <w:sz w:val="24"/>
          <w:szCs w:val="24"/>
        </w:rPr>
      </w:pPr>
    </w:p>
    <w:p w14:paraId="0A65D1E4" w14:textId="77777777" w:rsidR="00744B9B" w:rsidRDefault="00744B9B" w:rsidP="00744B9B">
      <w:pPr>
        <w:ind w:firstLine="482"/>
        <w:jc w:val="left"/>
        <w:rPr>
          <w:rFonts w:asciiTheme="minorEastAsia" w:hAnsiTheme="minorEastAsia"/>
          <w:b/>
          <w:sz w:val="24"/>
          <w:szCs w:val="24"/>
        </w:rPr>
      </w:pPr>
    </w:p>
    <w:p w14:paraId="7F31D0FF" w14:textId="77777777" w:rsidR="00744B9B" w:rsidRDefault="004F3885" w:rsidP="00744B9B">
      <w:pPr>
        <w:ind w:firstLine="42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w:drawing>
          <wp:inline distT="0" distB="0" distL="0" distR="0" wp14:anchorId="137D32AB" wp14:editId="450D79B3">
            <wp:extent cx="4901558" cy="692179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1045" cy="694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BB72E" w14:textId="77777777" w:rsidR="008867A4" w:rsidRPr="00744B9B" w:rsidRDefault="008867A4" w:rsidP="00744B9B">
      <w:pPr>
        <w:ind w:firstLine="482"/>
        <w:jc w:val="left"/>
        <w:rPr>
          <w:rFonts w:asciiTheme="minorEastAsia" w:hAnsiTheme="minorEastAsia"/>
          <w:b/>
          <w:sz w:val="24"/>
          <w:szCs w:val="24"/>
        </w:rPr>
      </w:pPr>
    </w:p>
    <w:p w14:paraId="691F32F4" w14:textId="77777777" w:rsidR="00431978" w:rsidRPr="00431978" w:rsidRDefault="00431978" w:rsidP="00431978">
      <w:pPr>
        <w:ind w:firstLine="480"/>
        <w:jc w:val="left"/>
        <w:rPr>
          <w:rFonts w:asciiTheme="minorEastAsia" w:hAnsiTheme="minorEastAsia"/>
          <w:sz w:val="24"/>
          <w:szCs w:val="24"/>
        </w:rPr>
      </w:pPr>
    </w:p>
    <w:sectPr w:rsidR="00431978" w:rsidRPr="00431978" w:rsidSect="000610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6944F" w14:textId="77777777" w:rsidR="008867A4" w:rsidRDefault="008867A4" w:rsidP="008867A4">
      <w:pPr>
        <w:ind w:firstLine="420"/>
      </w:pPr>
      <w:r>
        <w:separator/>
      </w:r>
    </w:p>
  </w:endnote>
  <w:endnote w:type="continuationSeparator" w:id="0">
    <w:p w14:paraId="585EFFF1" w14:textId="77777777" w:rsidR="008867A4" w:rsidRDefault="008867A4" w:rsidP="008867A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B397C" w14:textId="77777777" w:rsidR="008867A4" w:rsidRDefault="008867A4" w:rsidP="008867A4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CC2FE" w14:textId="77777777" w:rsidR="008867A4" w:rsidRDefault="008867A4" w:rsidP="008867A4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10740" w14:textId="77777777" w:rsidR="008867A4" w:rsidRDefault="008867A4" w:rsidP="008867A4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F9CB0" w14:textId="77777777" w:rsidR="008867A4" w:rsidRDefault="008867A4" w:rsidP="008867A4">
      <w:pPr>
        <w:ind w:firstLine="420"/>
      </w:pPr>
      <w:r>
        <w:separator/>
      </w:r>
    </w:p>
  </w:footnote>
  <w:footnote w:type="continuationSeparator" w:id="0">
    <w:p w14:paraId="6CD4A86B" w14:textId="77777777" w:rsidR="008867A4" w:rsidRDefault="008867A4" w:rsidP="008867A4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FA403" w14:textId="77777777" w:rsidR="008867A4" w:rsidRDefault="008867A4" w:rsidP="008867A4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DA945" w14:textId="77777777" w:rsidR="008867A4" w:rsidRPr="009B3831" w:rsidRDefault="008867A4" w:rsidP="009B3831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F34A2" w14:textId="77777777" w:rsidR="008867A4" w:rsidRDefault="008867A4" w:rsidP="008867A4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D0"/>
    <w:rsid w:val="000610BB"/>
    <w:rsid w:val="000A55E2"/>
    <w:rsid w:val="001176A2"/>
    <w:rsid w:val="00212C6F"/>
    <w:rsid w:val="002613D3"/>
    <w:rsid w:val="003462D9"/>
    <w:rsid w:val="003B57CC"/>
    <w:rsid w:val="003E2B4B"/>
    <w:rsid w:val="00422182"/>
    <w:rsid w:val="00431978"/>
    <w:rsid w:val="004E797D"/>
    <w:rsid w:val="004F3885"/>
    <w:rsid w:val="00502D50"/>
    <w:rsid w:val="00514152"/>
    <w:rsid w:val="0058001F"/>
    <w:rsid w:val="005F2A83"/>
    <w:rsid w:val="00744B9B"/>
    <w:rsid w:val="007471D0"/>
    <w:rsid w:val="007A11AD"/>
    <w:rsid w:val="007A40A6"/>
    <w:rsid w:val="007E12D5"/>
    <w:rsid w:val="007F1CE2"/>
    <w:rsid w:val="008867A4"/>
    <w:rsid w:val="008B7667"/>
    <w:rsid w:val="009B3831"/>
    <w:rsid w:val="00A346AF"/>
    <w:rsid w:val="00A84902"/>
    <w:rsid w:val="00AB526C"/>
    <w:rsid w:val="00B14072"/>
    <w:rsid w:val="00B87D9A"/>
    <w:rsid w:val="00B9053A"/>
    <w:rsid w:val="00BF7CF6"/>
    <w:rsid w:val="00E41929"/>
    <w:rsid w:val="00E8274C"/>
    <w:rsid w:val="00E87D10"/>
    <w:rsid w:val="00ED290D"/>
    <w:rsid w:val="00F16F09"/>
    <w:rsid w:val="00FA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FFB2A77"/>
  <w15:docId w15:val="{F89E8697-C6AC-49F7-AFEB-7BDDCF75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0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1978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431978"/>
  </w:style>
  <w:style w:type="paragraph" w:styleId="a5">
    <w:name w:val="Balloon Text"/>
    <w:basedOn w:val="a"/>
    <w:link w:val="a6"/>
    <w:uiPriority w:val="99"/>
    <w:semiHidden/>
    <w:unhideWhenUsed/>
    <w:rsid w:val="0043197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31978"/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86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8867A4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886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8867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蔚 林</cp:lastModifiedBy>
  <cp:revision>8</cp:revision>
  <cp:lastPrinted>2020-01-28T12:54:00Z</cp:lastPrinted>
  <dcterms:created xsi:type="dcterms:W3CDTF">2020-01-28T12:20:00Z</dcterms:created>
  <dcterms:modified xsi:type="dcterms:W3CDTF">2020-01-28T12:59:00Z</dcterms:modified>
</cp:coreProperties>
</file>